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DC45" w14:textId="77777777" w:rsidR="00E17836" w:rsidRPr="000E509C" w:rsidRDefault="00E17836" w:rsidP="00E17836">
      <w:pPr>
        <w:rPr>
          <w:rFonts w:ascii="Goldplay Alt Bold" w:hAnsi="Goldplay Alt Bold" w:cs="Arial"/>
          <w:b/>
          <w:color w:val="002060"/>
          <w:sz w:val="28"/>
          <w:szCs w:val="28"/>
        </w:rPr>
      </w:pPr>
      <w:r w:rsidRPr="000E509C">
        <w:rPr>
          <w:rFonts w:ascii="Goldplay Alt Bold" w:hAnsi="Goldplay Alt Bold" w:cs="Arial"/>
          <w:b/>
          <w:color w:val="002060"/>
          <w:sz w:val="28"/>
          <w:szCs w:val="28"/>
        </w:rPr>
        <w:t xml:space="preserve">Opdrachten De Zijderoute </w:t>
      </w:r>
    </w:p>
    <w:p w14:paraId="0C1537B7" w14:textId="4E171999" w:rsidR="00E17836" w:rsidRPr="000E509C" w:rsidRDefault="00E17836" w:rsidP="00E17836">
      <w:pPr>
        <w:rPr>
          <w:rFonts w:ascii="Goldplay Alt Bold" w:hAnsi="Goldplay Alt Bold" w:cs="Arial"/>
          <w:b/>
          <w:color w:val="002060"/>
          <w:sz w:val="24"/>
          <w:szCs w:val="24"/>
        </w:rPr>
      </w:pPr>
      <w:r w:rsidRPr="000E509C">
        <w:rPr>
          <w:rFonts w:ascii="Goldplay Alt Bold" w:hAnsi="Goldplay Alt Bold" w:cs="Arial"/>
          <w:b/>
          <w:color w:val="002060"/>
          <w:sz w:val="24"/>
          <w:szCs w:val="24"/>
        </w:rPr>
        <w:t>Opdracht Marco Polo</w:t>
      </w:r>
    </w:p>
    <w:p w14:paraId="250715B7" w14:textId="77777777" w:rsidR="00E17836" w:rsidRPr="000E509C" w:rsidRDefault="00E17836" w:rsidP="00E17836">
      <w:pPr>
        <w:rPr>
          <w:rFonts w:ascii="Goldplay Light" w:hAnsi="Goldplay Light" w:cs="Arial"/>
          <w:bCs/>
          <w:color w:val="002060"/>
          <w:sz w:val="24"/>
          <w:szCs w:val="24"/>
        </w:rPr>
      </w:pPr>
      <w:r w:rsidRPr="000E509C">
        <w:rPr>
          <w:rFonts w:ascii="Goldplay Light" w:hAnsi="Goldplay Light" w:cs="Arial"/>
          <w:bCs/>
          <w:color w:val="002060"/>
          <w:sz w:val="24"/>
          <w:szCs w:val="24"/>
        </w:rPr>
        <w:t xml:space="preserve">Deel 1. Maak een film, presentatie, strip of dagboek van Marco Polo’s reis naar China. </w:t>
      </w:r>
    </w:p>
    <w:p w14:paraId="1BD8C3BB" w14:textId="77777777" w:rsidR="00E17836" w:rsidRPr="000E509C" w:rsidRDefault="00E17836" w:rsidP="00E17836">
      <w:pPr>
        <w:rPr>
          <w:rFonts w:ascii="Goldplay Light" w:hAnsi="Goldplay Light" w:cs="Arial"/>
          <w:bCs/>
          <w:color w:val="002060"/>
          <w:sz w:val="24"/>
          <w:szCs w:val="24"/>
        </w:rPr>
      </w:pPr>
      <w:r w:rsidRPr="000E509C">
        <w:rPr>
          <w:rFonts w:ascii="Goldplay Light" w:hAnsi="Goldplay Light" w:cs="Arial"/>
          <w:bCs/>
          <w:color w:val="002060"/>
          <w:sz w:val="24"/>
          <w:szCs w:val="24"/>
        </w:rPr>
        <w:t xml:space="preserve">Deel 2. Nog altijd wordt betwist of Marco Polo nu wel of niet in China geweest is. In een nabeschouwing geef je de argumenten van voor en tegen. Vervolgens geef je jouw mening, met onderbouwing.   </w:t>
      </w:r>
    </w:p>
    <w:p w14:paraId="65D9A3E4" w14:textId="77777777" w:rsidR="00E17836" w:rsidRPr="000E509C" w:rsidRDefault="00E17836" w:rsidP="00E17836">
      <w:pPr>
        <w:rPr>
          <w:rFonts w:ascii="Goldplay Alt Bold" w:hAnsi="Goldplay Alt Bold" w:cs="Arial"/>
          <w:b/>
          <w:color w:val="002060"/>
          <w:sz w:val="24"/>
          <w:szCs w:val="24"/>
        </w:rPr>
      </w:pPr>
      <w:r w:rsidRPr="000E509C">
        <w:rPr>
          <w:rFonts w:ascii="Goldplay Alt Bold" w:hAnsi="Goldplay Alt Bold" w:cs="Arial"/>
          <w:b/>
          <w:color w:val="002060"/>
          <w:sz w:val="24"/>
          <w:szCs w:val="24"/>
        </w:rPr>
        <w:t xml:space="preserve">Opdracht </w:t>
      </w:r>
      <w:proofErr w:type="spellStart"/>
      <w:r w:rsidRPr="000E509C">
        <w:rPr>
          <w:rFonts w:ascii="Goldplay Alt Bold" w:hAnsi="Goldplay Alt Bold" w:cs="Arial"/>
          <w:b/>
          <w:color w:val="002060"/>
          <w:sz w:val="24"/>
          <w:szCs w:val="24"/>
        </w:rPr>
        <w:t>Rabban</w:t>
      </w:r>
      <w:proofErr w:type="spellEnd"/>
      <w:r w:rsidRPr="000E509C">
        <w:rPr>
          <w:rFonts w:ascii="Goldplay Alt Bold" w:hAnsi="Goldplay Alt Bold" w:cs="Arial"/>
          <w:b/>
          <w:color w:val="002060"/>
          <w:sz w:val="24"/>
          <w:szCs w:val="24"/>
        </w:rPr>
        <w:t xml:space="preserve"> Bar </w:t>
      </w:r>
      <w:proofErr w:type="spellStart"/>
      <w:r w:rsidRPr="000E509C">
        <w:rPr>
          <w:rFonts w:ascii="Goldplay Alt Bold" w:hAnsi="Goldplay Alt Bold" w:cs="Arial"/>
          <w:b/>
          <w:color w:val="002060"/>
          <w:sz w:val="24"/>
          <w:szCs w:val="24"/>
        </w:rPr>
        <w:t>Sauma</w:t>
      </w:r>
      <w:proofErr w:type="spellEnd"/>
    </w:p>
    <w:p w14:paraId="69713C30" w14:textId="77777777" w:rsidR="00E17836" w:rsidRPr="000E509C" w:rsidRDefault="00E17836" w:rsidP="00E17836">
      <w:pPr>
        <w:rPr>
          <w:rFonts w:ascii="Goldplay Light" w:hAnsi="Goldplay Light" w:cs="Arial"/>
          <w:bCs/>
          <w:color w:val="002060"/>
          <w:sz w:val="24"/>
          <w:szCs w:val="24"/>
        </w:rPr>
      </w:pPr>
      <w:r w:rsidRPr="000E509C">
        <w:rPr>
          <w:rFonts w:ascii="Goldplay Light" w:hAnsi="Goldplay Light" w:cs="Arial"/>
          <w:bCs/>
          <w:color w:val="002060"/>
          <w:sz w:val="24"/>
          <w:szCs w:val="24"/>
        </w:rPr>
        <w:t xml:space="preserve">Wie was deze </w:t>
      </w:r>
      <w:proofErr w:type="spellStart"/>
      <w:r w:rsidRPr="000E509C">
        <w:rPr>
          <w:rFonts w:ascii="Goldplay Light" w:hAnsi="Goldplay Light" w:cs="Arial"/>
          <w:bCs/>
          <w:color w:val="002060"/>
          <w:sz w:val="24"/>
          <w:szCs w:val="24"/>
        </w:rPr>
        <w:t>Oeigoerse</w:t>
      </w:r>
      <w:proofErr w:type="spellEnd"/>
      <w:r w:rsidRPr="000E509C">
        <w:rPr>
          <w:rFonts w:ascii="Goldplay Light" w:hAnsi="Goldplay Light" w:cs="Arial"/>
          <w:bCs/>
          <w:color w:val="002060"/>
          <w:sz w:val="24"/>
          <w:szCs w:val="24"/>
        </w:rPr>
        <w:t xml:space="preserve"> </w:t>
      </w:r>
      <w:proofErr w:type="spellStart"/>
      <w:r w:rsidRPr="000E509C">
        <w:rPr>
          <w:rFonts w:ascii="Goldplay Light" w:hAnsi="Goldplay Light" w:cs="Arial"/>
          <w:bCs/>
          <w:color w:val="002060"/>
          <w:sz w:val="24"/>
          <w:szCs w:val="24"/>
        </w:rPr>
        <w:t>Nestoriaan</w:t>
      </w:r>
      <w:proofErr w:type="spellEnd"/>
      <w:r w:rsidRPr="000E509C">
        <w:rPr>
          <w:rFonts w:ascii="Goldplay Light" w:hAnsi="Goldplay Light" w:cs="Arial"/>
          <w:bCs/>
          <w:color w:val="002060"/>
          <w:sz w:val="24"/>
          <w:szCs w:val="24"/>
        </w:rPr>
        <w:t xml:space="preserve"> en wat was zijn missie? Hoe zou de geschiedenis anders verlopen kunnen zijn als zijn missie geslaagd was? Doe onderzoek en schrijf een essay of maak een presentatie. Hoe zou het komen dat Marco Polo veel bekender is dan </w:t>
      </w:r>
      <w:proofErr w:type="spellStart"/>
      <w:r w:rsidRPr="000E509C">
        <w:rPr>
          <w:rFonts w:ascii="Goldplay Light" w:hAnsi="Goldplay Light" w:cs="Arial"/>
          <w:color w:val="002060"/>
          <w:sz w:val="24"/>
          <w:szCs w:val="24"/>
        </w:rPr>
        <w:t>Rabban</w:t>
      </w:r>
      <w:proofErr w:type="spellEnd"/>
      <w:r w:rsidRPr="000E509C">
        <w:rPr>
          <w:rFonts w:ascii="Goldplay Light" w:hAnsi="Goldplay Light" w:cs="Arial"/>
          <w:color w:val="002060"/>
          <w:sz w:val="24"/>
          <w:szCs w:val="24"/>
        </w:rPr>
        <w:t xml:space="preserve"> Bar </w:t>
      </w:r>
      <w:proofErr w:type="spellStart"/>
      <w:r w:rsidRPr="000E509C">
        <w:rPr>
          <w:rFonts w:ascii="Goldplay Light" w:hAnsi="Goldplay Light" w:cs="Arial"/>
          <w:color w:val="002060"/>
          <w:sz w:val="24"/>
          <w:szCs w:val="24"/>
        </w:rPr>
        <w:t>Sauma</w:t>
      </w:r>
      <w:proofErr w:type="spellEnd"/>
      <w:r w:rsidRPr="000E509C">
        <w:rPr>
          <w:rFonts w:ascii="Goldplay Light" w:hAnsi="Goldplay Light" w:cs="Arial"/>
          <w:color w:val="002060"/>
          <w:sz w:val="24"/>
          <w:szCs w:val="24"/>
        </w:rPr>
        <w:t xml:space="preserve">?  </w:t>
      </w:r>
    </w:p>
    <w:p w14:paraId="381EFFE3" w14:textId="77777777" w:rsidR="00E17836" w:rsidRPr="000E509C" w:rsidRDefault="00E17836" w:rsidP="00E17836">
      <w:pPr>
        <w:rPr>
          <w:rFonts w:ascii="Goldplay Alt Bold" w:hAnsi="Goldplay Alt Bold" w:cs="Arial"/>
          <w:b/>
          <w:color w:val="002060"/>
          <w:sz w:val="24"/>
          <w:szCs w:val="24"/>
        </w:rPr>
      </w:pPr>
      <w:r w:rsidRPr="000E509C">
        <w:rPr>
          <w:rFonts w:ascii="Goldplay Alt Bold" w:hAnsi="Goldplay Alt Bold" w:cs="Arial"/>
          <w:b/>
          <w:color w:val="002060"/>
          <w:sz w:val="24"/>
          <w:szCs w:val="24"/>
        </w:rPr>
        <w:t xml:space="preserve">Opdracht wereldgeschiedenis </w:t>
      </w:r>
    </w:p>
    <w:p w14:paraId="184B8A5F" w14:textId="77777777" w:rsidR="00E17836" w:rsidRPr="000E509C" w:rsidRDefault="00E17836" w:rsidP="00E17836">
      <w:pPr>
        <w:rPr>
          <w:rFonts w:ascii="Goldplay Light" w:hAnsi="Goldplay Light" w:cs="Arial"/>
          <w:bCs/>
          <w:color w:val="002060"/>
          <w:sz w:val="24"/>
          <w:szCs w:val="24"/>
        </w:rPr>
      </w:pPr>
      <w:r w:rsidRPr="000E509C">
        <w:rPr>
          <w:rFonts w:ascii="Goldplay Light" w:hAnsi="Goldplay Light" w:cs="Arial"/>
          <w:bCs/>
          <w:color w:val="002060"/>
          <w:sz w:val="24"/>
          <w:szCs w:val="24"/>
        </w:rPr>
        <w:t xml:space="preserve">Wat wordt bedoeld met de wereldgeschiedenis vanuit een eurocentrisch perspectief? Geef voorbeelden. Hoe zou je met een andere blik op de wereldgeschiedenis kunnen kijken? Schrijf een essay van 500 woorden. Gebruik hierbij:  </w:t>
      </w:r>
      <w:hyperlink r:id="rId6" w:history="1">
        <w:r w:rsidRPr="000E509C">
          <w:rPr>
            <w:rStyle w:val="Hyperlink"/>
            <w:rFonts w:ascii="Goldplay Light" w:hAnsi="Goldplay Light" w:cs="Arial"/>
            <w:bCs/>
            <w:color w:val="002060"/>
            <w:sz w:val="24"/>
            <w:szCs w:val="24"/>
          </w:rPr>
          <w:t>https://www.historischnieuwsblad.nl/nl/artikel/46717/peter-frankopan-over-de-zijderoutes.html</w:t>
        </w:r>
      </w:hyperlink>
      <w:r w:rsidRPr="000E509C">
        <w:rPr>
          <w:rFonts w:ascii="Goldplay Light" w:hAnsi="Goldplay Light" w:cs="Arial"/>
          <w:bCs/>
          <w:color w:val="002060"/>
          <w:sz w:val="24"/>
          <w:szCs w:val="24"/>
        </w:rPr>
        <w:t xml:space="preserve"> </w:t>
      </w:r>
    </w:p>
    <w:p w14:paraId="25082F5C" w14:textId="77777777" w:rsidR="00E17836" w:rsidRPr="000E509C" w:rsidRDefault="00B26204" w:rsidP="00E17836">
      <w:pPr>
        <w:rPr>
          <w:rFonts w:ascii="Goldplay Light" w:hAnsi="Goldplay Light" w:cs="Arial"/>
          <w:bCs/>
          <w:color w:val="002060"/>
          <w:sz w:val="24"/>
          <w:szCs w:val="24"/>
        </w:rPr>
      </w:pPr>
      <w:hyperlink r:id="rId7" w:history="1">
        <w:r w:rsidR="00E17836" w:rsidRPr="000E509C">
          <w:rPr>
            <w:rStyle w:val="Hyperlink"/>
            <w:rFonts w:ascii="Goldplay Light" w:hAnsi="Goldplay Light" w:cs="Arial"/>
            <w:bCs/>
            <w:color w:val="002060"/>
            <w:sz w:val="24"/>
            <w:szCs w:val="24"/>
          </w:rPr>
          <w:t>https://decorrespondent.nl/9535/het-geschiedenisonderwijs-is-eurocentrisch-wij-willen-meer-perspectieven-toevoegen/363713805015-d4d24310</w:t>
        </w:r>
      </w:hyperlink>
      <w:r w:rsidR="00E17836" w:rsidRPr="000E509C">
        <w:rPr>
          <w:rFonts w:ascii="Goldplay Light" w:hAnsi="Goldplay Light" w:cs="Arial"/>
          <w:bCs/>
          <w:color w:val="002060"/>
          <w:sz w:val="24"/>
          <w:szCs w:val="24"/>
        </w:rPr>
        <w:t xml:space="preserve"> </w:t>
      </w:r>
    </w:p>
    <w:p w14:paraId="5D7B5A8F" w14:textId="722C3141" w:rsidR="00336116" w:rsidRPr="000E509C" w:rsidRDefault="00336116">
      <w:pPr>
        <w:rPr>
          <w:rFonts w:ascii="Goldplay Light" w:hAnsi="Goldplay Light"/>
          <w:color w:val="002060"/>
        </w:rPr>
      </w:pPr>
    </w:p>
    <w:p w14:paraId="246A6F78" w14:textId="77777777" w:rsidR="00336116" w:rsidRPr="000E509C" w:rsidRDefault="00336116">
      <w:pPr>
        <w:rPr>
          <w:rFonts w:ascii="Goldplay Light" w:hAnsi="Goldplay Light"/>
          <w:color w:val="002060"/>
        </w:rPr>
      </w:pPr>
      <w:r w:rsidRPr="000E509C">
        <w:rPr>
          <w:rFonts w:ascii="Goldplay Light" w:hAnsi="Goldplay Light"/>
          <w:color w:val="002060"/>
        </w:rPr>
        <w:br w:type="page"/>
      </w:r>
    </w:p>
    <w:p w14:paraId="4B90196C" w14:textId="77777777" w:rsidR="00777C0A" w:rsidRDefault="00777C0A"/>
    <w:sectPr w:rsidR="00777C0A" w:rsidSect="00257A0C">
      <w:headerReference w:type="default" r:id="rId8"/>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A069" w14:textId="77777777" w:rsidR="00B26204" w:rsidRDefault="00B26204" w:rsidP="00B14967">
      <w:pPr>
        <w:spacing w:after="0" w:line="240" w:lineRule="auto"/>
      </w:pPr>
      <w:r>
        <w:separator/>
      </w:r>
    </w:p>
  </w:endnote>
  <w:endnote w:type="continuationSeparator" w:id="0">
    <w:p w14:paraId="3A6466E3" w14:textId="77777777" w:rsidR="00B26204" w:rsidRDefault="00B26204" w:rsidP="00B1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Goldplay Alt Bold">
    <w:altName w:val="Calibri"/>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Goldplay Light">
    <w:altName w:val="Calibri"/>
    <w:charset w:val="00"/>
    <w:family w:val="modern"/>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FDC61" w14:textId="77777777" w:rsidR="00B26204" w:rsidRDefault="00B26204" w:rsidP="00B14967">
      <w:pPr>
        <w:spacing w:after="0" w:line="240" w:lineRule="auto"/>
      </w:pPr>
      <w:r>
        <w:separator/>
      </w:r>
    </w:p>
  </w:footnote>
  <w:footnote w:type="continuationSeparator" w:id="0">
    <w:p w14:paraId="41D46D62" w14:textId="77777777" w:rsidR="00B26204" w:rsidRDefault="00B26204" w:rsidP="00B1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4347" w14:textId="19096570" w:rsidR="00B14967" w:rsidRDefault="00B14967">
    <w:pPr>
      <w:pStyle w:val="Koptekst"/>
    </w:pPr>
    <w:r>
      <w:rPr>
        <w:noProof/>
      </w:rPr>
      <w:drawing>
        <wp:anchor distT="0" distB="0" distL="114300" distR="114300" simplePos="0" relativeHeight="251658240" behindDoc="1" locked="0" layoutInCell="1" allowOverlap="1" wp14:anchorId="188531BD" wp14:editId="6F274A94">
          <wp:simplePos x="0" y="0"/>
          <wp:positionH relativeFrom="page">
            <wp:align>left</wp:align>
          </wp:positionH>
          <wp:positionV relativeFrom="page">
            <wp:align>top</wp:align>
          </wp:positionV>
          <wp:extent cx="7560000" cy="10684800"/>
          <wp:effectExtent l="0" t="0" r="317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67"/>
    <w:rsid w:val="000E509C"/>
    <w:rsid w:val="001B21E7"/>
    <w:rsid w:val="00257A0C"/>
    <w:rsid w:val="00336116"/>
    <w:rsid w:val="00720D42"/>
    <w:rsid w:val="00777C0A"/>
    <w:rsid w:val="00B003EB"/>
    <w:rsid w:val="00B14967"/>
    <w:rsid w:val="00B26204"/>
    <w:rsid w:val="00E1783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00C4"/>
  <w15:chartTrackingRefBased/>
  <w15:docId w15:val="{B08831A4-6793-4536-9DED-473D4506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49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4967"/>
  </w:style>
  <w:style w:type="paragraph" w:styleId="Voettekst">
    <w:name w:val="footer"/>
    <w:basedOn w:val="Standaard"/>
    <w:link w:val="VoettekstChar"/>
    <w:uiPriority w:val="99"/>
    <w:unhideWhenUsed/>
    <w:rsid w:val="00B149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4967"/>
  </w:style>
  <w:style w:type="character" w:styleId="Hyperlink">
    <w:name w:val="Hyperlink"/>
    <w:basedOn w:val="Standaardalinea-lettertype"/>
    <w:uiPriority w:val="99"/>
    <w:unhideWhenUsed/>
    <w:rsid w:val="00E17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ecorrespondent.nl/9535/het-geschiedenisonderwijs-is-eurocentrisch-wij-willen-meer-perspectieven-toevoegen/363713805015-d4d24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ischnieuwsblad.nl/nl/artikel/46717/peter-frankopan-over-de-zijderoute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Tates</dc:creator>
  <cp:keywords/>
  <dc:description/>
  <cp:lastModifiedBy>Gwendolyn Tates</cp:lastModifiedBy>
  <cp:revision>2</cp:revision>
  <dcterms:created xsi:type="dcterms:W3CDTF">2020-08-25T14:01:00Z</dcterms:created>
  <dcterms:modified xsi:type="dcterms:W3CDTF">2020-08-25T14:01:00Z</dcterms:modified>
</cp:coreProperties>
</file>